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8C4B7" w14:textId="5DE89FD6" w:rsidR="005432C9" w:rsidRDefault="00790114" w:rsidP="00790114">
      <w:pPr>
        <w:jc w:val="center"/>
        <w:rPr>
          <w:b/>
          <w:bCs/>
          <w:sz w:val="44"/>
          <w:szCs w:val="44"/>
          <w:u w:val="single"/>
        </w:rPr>
      </w:pPr>
      <w:r w:rsidRPr="00790114">
        <w:rPr>
          <w:b/>
          <w:bCs/>
          <w:sz w:val="44"/>
          <w:szCs w:val="44"/>
          <w:u w:val="single"/>
        </w:rPr>
        <w:t>Safeguarding statement</w:t>
      </w:r>
    </w:p>
    <w:p w14:paraId="6C89A451" w14:textId="602CCEFB" w:rsidR="00790114" w:rsidRDefault="00790114" w:rsidP="00790114">
      <w:pPr>
        <w:jc w:val="center"/>
        <w:rPr>
          <w:i/>
          <w:iCs/>
          <w:sz w:val="28"/>
          <w:szCs w:val="28"/>
        </w:rPr>
      </w:pPr>
      <w:r w:rsidRPr="00790114">
        <w:rPr>
          <w:i/>
          <w:iCs/>
          <w:sz w:val="28"/>
          <w:szCs w:val="28"/>
        </w:rPr>
        <w:t>How we go above and beyond to keep our children safe</w:t>
      </w:r>
      <w:r>
        <w:rPr>
          <w:i/>
          <w:iCs/>
          <w:sz w:val="28"/>
          <w:szCs w:val="28"/>
        </w:rPr>
        <w:t>.</w:t>
      </w:r>
    </w:p>
    <w:p w14:paraId="320D4DD9" w14:textId="43704F6E" w:rsidR="00790114" w:rsidRDefault="00790114" w:rsidP="00790114">
      <w:pPr>
        <w:jc w:val="center"/>
        <w:rPr>
          <w:i/>
          <w:iCs/>
          <w:sz w:val="28"/>
          <w:szCs w:val="28"/>
        </w:rPr>
      </w:pPr>
    </w:p>
    <w:p w14:paraId="46A40162" w14:textId="4C9D9596" w:rsidR="00790114" w:rsidRPr="00245F0B" w:rsidRDefault="00790114" w:rsidP="00790114">
      <w:pPr>
        <w:pStyle w:val="ListParagraph"/>
        <w:numPr>
          <w:ilvl w:val="0"/>
          <w:numId w:val="3"/>
        </w:numPr>
        <w:rPr>
          <w:sz w:val="28"/>
          <w:szCs w:val="28"/>
        </w:rPr>
      </w:pPr>
      <w:r w:rsidRPr="00245F0B">
        <w:rPr>
          <w:sz w:val="28"/>
          <w:szCs w:val="28"/>
        </w:rPr>
        <w:t>All staff receive a thorough induction where safeguarding information is explained such as safer working practices and any child protection concerns are relayed. This includes a physical copy of our ‘Safeguarding factsheet’.</w:t>
      </w:r>
    </w:p>
    <w:p w14:paraId="54806BBD" w14:textId="3C726A0A" w:rsidR="00790114" w:rsidRPr="00245F0B" w:rsidRDefault="00790114" w:rsidP="00790114">
      <w:pPr>
        <w:pStyle w:val="ListParagraph"/>
        <w:numPr>
          <w:ilvl w:val="0"/>
          <w:numId w:val="3"/>
        </w:numPr>
        <w:rPr>
          <w:sz w:val="28"/>
          <w:szCs w:val="28"/>
        </w:rPr>
      </w:pPr>
      <w:r w:rsidRPr="00245F0B">
        <w:rPr>
          <w:sz w:val="28"/>
          <w:szCs w:val="28"/>
        </w:rPr>
        <w:t xml:space="preserve">DSLs at each club are clearly identifiable through posters displayed inside and outside the club. </w:t>
      </w:r>
    </w:p>
    <w:p w14:paraId="712E3EF7" w14:textId="6ECDCA57" w:rsidR="00790114" w:rsidRPr="00245F0B" w:rsidRDefault="00790114" w:rsidP="00790114">
      <w:pPr>
        <w:pStyle w:val="ListParagraph"/>
        <w:numPr>
          <w:ilvl w:val="0"/>
          <w:numId w:val="3"/>
        </w:numPr>
        <w:rPr>
          <w:sz w:val="28"/>
          <w:szCs w:val="28"/>
        </w:rPr>
      </w:pPr>
      <w:r w:rsidRPr="00245F0B">
        <w:rPr>
          <w:sz w:val="28"/>
          <w:szCs w:val="28"/>
        </w:rPr>
        <w:t>Log of concern forms and body maps are clearly accessible in our ‘All forms’ folder.</w:t>
      </w:r>
    </w:p>
    <w:p w14:paraId="67D86AE8" w14:textId="473AD62E" w:rsidR="00790114" w:rsidRPr="00245F0B" w:rsidRDefault="00790114" w:rsidP="00790114">
      <w:pPr>
        <w:pStyle w:val="ListParagraph"/>
        <w:numPr>
          <w:ilvl w:val="0"/>
          <w:numId w:val="3"/>
        </w:numPr>
        <w:rPr>
          <w:sz w:val="28"/>
          <w:szCs w:val="28"/>
        </w:rPr>
      </w:pPr>
      <w:r w:rsidRPr="00245F0B">
        <w:rPr>
          <w:sz w:val="28"/>
          <w:szCs w:val="28"/>
        </w:rPr>
        <w:t xml:space="preserve">There is </w:t>
      </w:r>
      <w:proofErr w:type="gramStart"/>
      <w:r w:rsidRPr="00245F0B">
        <w:rPr>
          <w:sz w:val="28"/>
          <w:szCs w:val="28"/>
        </w:rPr>
        <w:t>a</w:t>
      </w:r>
      <w:proofErr w:type="gramEnd"/>
      <w:r w:rsidRPr="00245F0B">
        <w:rPr>
          <w:sz w:val="28"/>
          <w:szCs w:val="28"/>
        </w:rPr>
        <w:t xml:space="preserve"> ongoing open relationship and communication between the DSL’s in school and in the wraparound provision. </w:t>
      </w:r>
    </w:p>
    <w:p w14:paraId="373788D7" w14:textId="54F9A8B5" w:rsidR="00790114" w:rsidRPr="00245F0B" w:rsidRDefault="00790114" w:rsidP="00790114">
      <w:pPr>
        <w:pStyle w:val="ListParagraph"/>
        <w:numPr>
          <w:ilvl w:val="0"/>
          <w:numId w:val="3"/>
        </w:numPr>
        <w:rPr>
          <w:sz w:val="28"/>
          <w:szCs w:val="28"/>
        </w:rPr>
      </w:pPr>
      <w:r w:rsidRPr="00245F0B">
        <w:rPr>
          <w:sz w:val="28"/>
          <w:szCs w:val="28"/>
        </w:rPr>
        <w:t xml:space="preserve">All staff undergo safeguarding training before working with children. </w:t>
      </w:r>
    </w:p>
    <w:p w14:paraId="59329A9C" w14:textId="0C5AD8DA" w:rsidR="00790114" w:rsidRPr="00245F0B" w:rsidRDefault="00790114" w:rsidP="00790114">
      <w:pPr>
        <w:pStyle w:val="ListParagraph"/>
        <w:numPr>
          <w:ilvl w:val="0"/>
          <w:numId w:val="3"/>
        </w:numPr>
        <w:rPr>
          <w:sz w:val="28"/>
          <w:szCs w:val="28"/>
        </w:rPr>
      </w:pPr>
      <w:r w:rsidRPr="00245F0B">
        <w:rPr>
          <w:sz w:val="28"/>
          <w:szCs w:val="28"/>
        </w:rPr>
        <w:t xml:space="preserve">Staff are given additional safeguarding training at staff meetings, during supervisions and through regular quizzes. </w:t>
      </w:r>
    </w:p>
    <w:p w14:paraId="143DE729" w14:textId="77E8797C" w:rsidR="00790114" w:rsidRPr="00245F0B" w:rsidRDefault="00790114" w:rsidP="00790114">
      <w:pPr>
        <w:pStyle w:val="ListParagraph"/>
        <w:numPr>
          <w:ilvl w:val="0"/>
          <w:numId w:val="3"/>
        </w:numPr>
        <w:rPr>
          <w:sz w:val="28"/>
          <w:szCs w:val="28"/>
        </w:rPr>
      </w:pPr>
      <w:r w:rsidRPr="00245F0B">
        <w:rPr>
          <w:sz w:val="28"/>
          <w:szCs w:val="28"/>
        </w:rPr>
        <w:t xml:space="preserve">LADO posters are displayed and clearly visible to all staff. </w:t>
      </w:r>
    </w:p>
    <w:p w14:paraId="2C899471" w14:textId="192B0131" w:rsidR="00790114" w:rsidRPr="00245F0B" w:rsidRDefault="00790114" w:rsidP="00790114">
      <w:pPr>
        <w:pStyle w:val="ListParagraph"/>
        <w:numPr>
          <w:ilvl w:val="0"/>
          <w:numId w:val="3"/>
        </w:numPr>
        <w:rPr>
          <w:sz w:val="28"/>
          <w:szCs w:val="28"/>
        </w:rPr>
      </w:pPr>
      <w:r w:rsidRPr="00245F0B">
        <w:rPr>
          <w:sz w:val="28"/>
          <w:szCs w:val="28"/>
        </w:rPr>
        <w:t xml:space="preserve">Club managers meet up with the Director once a month for management meetings where safeguarding questions and child protection concerns can be discussed. </w:t>
      </w:r>
    </w:p>
    <w:p w14:paraId="21D9655B" w14:textId="5DF02A3F" w:rsidR="00790114" w:rsidRPr="00245F0B" w:rsidRDefault="00790114" w:rsidP="00790114">
      <w:pPr>
        <w:pStyle w:val="ListParagraph"/>
        <w:numPr>
          <w:ilvl w:val="0"/>
          <w:numId w:val="3"/>
        </w:numPr>
        <w:rPr>
          <w:sz w:val="28"/>
          <w:szCs w:val="28"/>
        </w:rPr>
      </w:pPr>
      <w:r w:rsidRPr="00245F0B">
        <w:rPr>
          <w:sz w:val="28"/>
          <w:szCs w:val="28"/>
        </w:rPr>
        <w:t xml:space="preserve">Our safeguarding policy is clearly accessible to staff both on our website </w:t>
      </w:r>
      <w:r w:rsidR="00245F0B" w:rsidRPr="00245F0B">
        <w:rPr>
          <w:sz w:val="28"/>
          <w:szCs w:val="28"/>
        </w:rPr>
        <w:t>for out of hours use and available as a hard copy in our ‘All policies’ folder.</w:t>
      </w:r>
    </w:p>
    <w:p w14:paraId="6191A7D9" w14:textId="3D1EE06E" w:rsidR="00245F0B" w:rsidRPr="00245F0B" w:rsidRDefault="00245F0B" w:rsidP="00790114">
      <w:pPr>
        <w:pStyle w:val="ListParagraph"/>
        <w:numPr>
          <w:ilvl w:val="0"/>
          <w:numId w:val="3"/>
        </w:numPr>
        <w:rPr>
          <w:sz w:val="28"/>
          <w:szCs w:val="28"/>
        </w:rPr>
      </w:pPr>
      <w:r w:rsidRPr="00245F0B">
        <w:rPr>
          <w:sz w:val="28"/>
          <w:szCs w:val="28"/>
        </w:rPr>
        <w:t xml:space="preserve"> Staff are informed of our code for log everything and anything as the smallest bits of information can create a bigger picture when multiple agencies get involved.</w:t>
      </w:r>
    </w:p>
    <w:p w14:paraId="6494A6E3" w14:textId="560FACF5" w:rsidR="00245F0B" w:rsidRDefault="00245F0B" w:rsidP="00790114">
      <w:pPr>
        <w:pStyle w:val="ListParagraph"/>
        <w:numPr>
          <w:ilvl w:val="0"/>
          <w:numId w:val="3"/>
        </w:numPr>
        <w:rPr>
          <w:sz w:val="28"/>
          <w:szCs w:val="28"/>
        </w:rPr>
      </w:pPr>
      <w:r w:rsidRPr="00245F0B">
        <w:rPr>
          <w:sz w:val="28"/>
          <w:szCs w:val="28"/>
        </w:rPr>
        <w:t xml:space="preserve"> DSLs are competent in how to make a referral both using the online system as well as the phone number. </w:t>
      </w:r>
    </w:p>
    <w:p w14:paraId="326B1529" w14:textId="74CD25A7" w:rsidR="00245F0B" w:rsidRDefault="00245F0B" w:rsidP="00790114">
      <w:pPr>
        <w:pStyle w:val="ListParagraph"/>
        <w:numPr>
          <w:ilvl w:val="0"/>
          <w:numId w:val="3"/>
        </w:numPr>
        <w:rPr>
          <w:sz w:val="28"/>
          <w:szCs w:val="28"/>
        </w:rPr>
      </w:pPr>
      <w:r>
        <w:rPr>
          <w:sz w:val="28"/>
          <w:szCs w:val="28"/>
        </w:rPr>
        <w:t xml:space="preserve"> All staff know to keep their phone away from children in the designated space (kitchen) and not to use it under any circumstances.</w:t>
      </w:r>
    </w:p>
    <w:p w14:paraId="7D2A7CF6" w14:textId="438412C5" w:rsidR="00245F0B" w:rsidRDefault="00245F0B" w:rsidP="00790114">
      <w:pPr>
        <w:pStyle w:val="ListParagraph"/>
        <w:numPr>
          <w:ilvl w:val="0"/>
          <w:numId w:val="3"/>
        </w:numPr>
        <w:rPr>
          <w:sz w:val="28"/>
          <w:szCs w:val="28"/>
        </w:rPr>
      </w:pPr>
      <w:r>
        <w:rPr>
          <w:sz w:val="28"/>
          <w:szCs w:val="28"/>
        </w:rPr>
        <w:t xml:space="preserve"> Staff have additional knowledge in county lines, FGM, prevent, forced marriage, peer on peer abuse and are kept up to date with anything new by the Director. </w:t>
      </w:r>
    </w:p>
    <w:p w14:paraId="3CD0EDFA" w14:textId="386A9BDC" w:rsidR="00245F0B" w:rsidRDefault="00245F0B" w:rsidP="00790114">
      <w:pPr>
        <w:pStyle w:val="ListParagraph"/>
        <w:numPr>
          <w:ilvl w:val="0"/>
          <w:numId w:val="3"/>
        </w:numPr>
        <w:rPr>
          <w:sz w:val="28"/>
          <w:szCs w:val="28"/>
        </w:rPr>
      </w:pPr>
      <w:r>
        <w:rPr>
          <w:sz w:val="28"/>
          <w:szCs w:val="28"/>
        </w:rPr>
        <w:t xml:space="preserve"> Online safety is promoted to the children through discussions, displays and books in the reading space. Additionally, it is promoted to parents through our posters outside, Facebook posts and policies available to view on our website. </w:t>
      </w:r>
    </w:p>
    <w:p w14:paraId="6CEA2075" w14:textId="763688ED" w:rsidR="00245F0B" w:rsidRDefault="00245F0B" w:rsidP="00790114">
      <w:pPr>
        <w:pStyle w:val="ListParagraph"/>
        <w:numPr>
          <w:ilvl w:val="0"/>
          <w:numId w:val="3"/>
        </w:numPr>
        <w:rPr>
          <w:sz w:val="28"/>
          <w:szCs w:val="28"/>
        </w:rPr>
      </w:pPr>
      <w:r>
        <w:rPr>
          <w:sz w:val="28"/>
          <w:szCs w:val="28"/>
        </w:rPr>
        <w:lastRenderedPageBreak/>
        <w:t xml:space="preserve"> More vulnerable children are kept a closer eye on due to the increased likelihood of them being subject to abuse. </w:t>
      </w:r>
    </w:p>
    <w:p w14:paraId="252FD1DA" w14:textId="02086AAB" w:rsidR="00245F0B" w:rsidRDefault="00245F0B" w:rsidP="00790114">
      <w:pPr>
        <w:pStyle w:val="ListParagraph"/>
        <w:numPr>
          <w:ilvl w:val="0"/>
          <w:numId w:val="3"/>
        </w:numPr>
        <w:rPr>
          <w:sz w:val="28"/>
          <w:szCs w:val="28"/>
        </w:rPr>
      </w:pPr>
      <w:r>
        <w:rPr>
          <w:sz w:val="28"/>
          <w:szCs w:val="28"/>
        </w:rPr>
        <w:t xml:space="preserve"> DSLs are aware of the necessity to refer as soon as possible and at least within 24 hours. </w:t>
      </w:r>
    </w:p>
    <w:p w14:paraId="17F0D048" w14:textId="0C730971" w:rsidR="00245F0B" w:rsidRPr="00245F0B" w:rsidRDefault="00245F0B" w:rsidP="00790114">
      <w:pPr>
        <w:pStyle w:val="ListParagraph"/>
        <w:numPr>
          <w:ilvl w:val="0"/>
          <w:numId w:val="3"/>
        </w:numPr>
        <w:rPr>
          <w:sz w:val="28"/>
          <w:szCs w:val="28"/>
        </w:rPr>
      </w:pPr>
      <w:r>
        <w:rPr>
          <w:sz w:val="28"/>
          <w:szCs w:val="28"/>
        </w:rPr>
        <w:t xml:space="preserve"> </w:t>
      </w:r>
    </w:p>
    <w:p w14:paraId="2BDE574D" w14:textId="77777777" w:rsidR="00790114" w:rsidRPr="00790114" w:rsidRDefault="00790114" w:rsidP="00790114">
      <w:pPr>
        <w:ind w:left="360"/>
        <w:rPr>
          <w:sz w:val="32"/>
          <w:szCs w:val="32"/>
        </w:rPr>
      </w:pPr>
    </w:p>
    <w:sectPr w:rsidR="00790114" w:rsidRPr="00790114" w:rsidSect="00AF06CF">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7003A" w14:textId="77777777" w:rsidR="005079D6" w:rsidRDefault="005079D6" w:rsidP="00790114">
      <w:r>
        <w:separator/>
      </w:r>
    </w:p>
  </w:endnote>
  <w:endnote w:type="continuationSeparator" w:id="0">
    <w:p w14:paraId="021D5163" w14:textId="77777777" w:rsidR="005079D6" w:rsidRDefault="005079D6" w:rsidP="00790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0A88" w14:textId="77777777" w:rsidR="005079D6" w:rsidRDefault="005079D6" w:rsidP="00790114">
      <w:r>
        <w:separator/>
      </w:r>
    </w:p>
  </w:footnote>
  <w:footnote w:type="continuationSeparator" w:id="0">
    <w:p w14:paraId="587D6650" w14:textId="77777777" w:rsidR="005079D6" w:rsidRDefault="005079D6" w:rsidP="00790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AC511" w14:textId="03FF6957" w:rsidR="00790114" w:rsidRDefault="00790114" w:rsidP="00790114">
    <w:pPr>
      <w:pStyle w:val="Header"/>
      <w:jc w:val="center"/>
    </w:pPr>
    <w:r>
      <w:rPr>
        <w:noProof/>
      </w:rPr>
      <w:drawing>
        <wp:inline distT="0" distB="0" distL="0" distR="0" wp14:anchorId="7878EA78" wp14:editId="260661F4">
          <wp:extent cx="889000" cy="8382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89000" cy="838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8542B"/>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22C38B9"/>
    <w:multiLevelType w:val="multilevel"/>
    <w:tmpl w:val="0809001F"/>
    <w:styleLink w:val="Styl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Theme="minorHAnsi" w:hAnsiTheme="minorHAns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88E273F"/>
    <w:multiLevelType w:val="hybridMultilevel"/>
    <w:tmpl w:val="AC945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07439067">
    <w:abstractNumId w:val="0"/>
  </w:num>
  <w:num w:numId="2" w16cid:durableId="1053848565">
    <w:abstractNumId w:val="1"/>
  </w:num>
  <w:num w:numId="3" w16cid:durableId="11151724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114"/>
    <w:rsid w:val="001D5E64"/>
    <w:rsid w:val="00245F0B"/>
    <w:rsid w:val="002C74FB"/>
    <w:rsid w:val="005079D6"/>
    <w:rsid w:val="005432C9"/>
    <w:rsid w:val="00790114"/>
    <w:rsid w:val="00974F27"/>
    <w:rsid w:val="00AF0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7F3BC1"/>
  <w15:chartTrackingRefBased/>
  <w15:docId w15:val="{44CB893F-2F56-354E-9CE5-5C01CB2B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74F27"/>
    <w:pPr>
      <w:numPr>
        <w:numId w:val="1"/>
      </w:numPr>
    </w:pPr>
  </w:style>
  <w:style w:type="numbering" w:customStyle="1" w:styleId="Style2">
    <w:name w:val="Style2"/>
    <w:uiPriority w:val="99"/>
    <w:rsid w:val="00974F27"/>
    <w:pPr>
      <w:numPr>
        <w:numId w:val="2"/>
      </w:numPr>
    </w:pPr>
  </w:style>
  <w:style w:type="paragraph" w:styleId="Header">
    <w:name w:val="header"/>
    <w:basedOn w:val="Normal"/>
    <w:link w:val="HeaderChar"/>
    <w:uiPriority w:val="99"/>
    <w:unhideWhenUsed/>
    <w:rsid w:val="00790114"/>
    <w:pPr>
      <w:tabs>
        <w:tab w:val="center" w:pos="4513"/>
        <w:tab w:val="right" w:pos="9026"/>
      </w:tabs>
    </w:pPr>
  </w:style>
  <w:style w:type="character" w:customStyle="1" w:styleId="HeaderChar">
    <w:name w:val="Header Char"/>
    <w:basedOn w:val="DefaultParagraphFont"/>
    <w:link w:val="Header"/>
    <w:uiPriority w:val="99"/>
    <w:rsid w:val="00790114"/>
  </w:style>
  <w:style w:type="paragraph" w:styleId="Footer">
    <w:name w:val="footer"/>
    <w:basedOn w:val="Normal"/>
    <w:link w:val="FooterChar"/>
    <w:uiPriority w:val="99"/>
    <w:unhideWhenUsed/>
    <w:rsid w:val="00790114"/>
    <w:pPr>
      <w:tabs>
        <w:tab w:val="center" w:pos="4513"/>
        <w:tab w:val="right" w:pos="9026"/>
      </w:tabs>
    </w:pPr>
  </w:style>
  <w:style w:type="character" w:customStyle="1" w:styleId="FooterChar">
    <w:name w:val="Footer Char"/>
    <w:basedOn w:val="DefaultParagraphFont"/>
    <w:link w:val="Footer"/>
    <w:uiPriority w:val="99"/>
    <w:rsid w:val="00790114"/>
  </w:style>
  <w:style w:type="paragraph" w:styleId="ListParagraph">
    <w:name w:val="List Paragraph"/>
    <w:basedOn w:val="Normal"/>
    <w:uiPriority w:val="34"/>
    <w:qFormat/>
    <w:rsid w:val="00790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nethercott</dc:creator>
  <cp:keywords/>
  <dc:description/>
  <cp:lastModifiedBy>tom nethercott</cp:lastModifiedBy>
  <cp:revision>1</cp:revision>
  <dcterms:created xsi:type="dcterms:W3CDTF">2022-10-26T14:28:00Z</dcterms:created>
  <dcterms:modified xsi:type="dcterms:W3CDTF">2022-10-26T14:46:00Z</dcterms:modified>
</cp:coreProperties>
</file>